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rPr>
          <w:sz w:val="28"/>
        </w:rPr>
      </w:pPr>
      <w:r>
        <w:rPr>
          <w:sz w:val="28"/>
        </w:rPr>
        <w:t xml:space="preserve">   </w:t>
      </w:r>
      <w:r>
        <w:rPr>
          <w:sz w:val="28"/>
        </w:rPr>
        <w:t xml:space="preserve">        </w:t>
      </w:r>
      <w:r>
        <w:rPr>
          <w:sz w:val="28"/>
        </w:rPr>
        <w:t xml:space="preserve">                                       </w:t>
      </w:r>
      <w:bookmarkStart w:id="1" w:name="_GoBack"/>
      <w:bookmarkEnd w:id="1"/>
    </w:p>
    <w:p w14:paraId="02000000">
      <w:pPr>
        <w:widowControl w:val="0"/>
        <w:ind w:firstLine="709" w:left="0"/>
        <w:jc w:val="both"/>
        <w:rPr>
          <w:sz w:val="28"/>
        </w:rPr>
      </w:pPr>
      <w:r>
        <w:rPr>
          <w:rFonts w:ascii="Times New Roman" w:hAnsi="Times New Roman"/>
          <w:b w:val="1"/>
          <w:i w:val="0"/>
          <w:caps w:val="0"/>
          <w:smallCaps w:val="0"/>
          <w:color w:val="000000"/>
          <w:sz w:val="28"/>
        </w:rPr>
        <w:t>Прокуратура защитила право матери на получение пособия по уходу за ребенком </w:t>
      </w:r>
    </w:p>
    <w:p w14:paraId="03000000">
      <w:pPr>
        <w:widowControl w:val="0"/>
        <w:ind w:firstLine="709" w:left="0"/>
        <w:jc w:val="both"/>
        <w:rPr>
          <w:sz w:val="28"/>
        </w:rPr>
      </w:pPr>
    </w:p>
    <w:p w14:paraId="04000000">
      <w:pPr>
        <w:widowControl w:val="0"/>
        <w:ind w:firstLine="709" w:left="0"/>
        <w:jc w:val="both"/>
        <w:rPr>
          <w:sz w:val="28"/>
        </w:rPr>
      </w:pPr>
      <w:r>
        <w:rPr>
          <w:rFonts w:ascii="Times New Roman" w:hAnsi="Times New Roman"/>
          <w:b w:val="0"/>
          <w:i w:val="0"/>
          <w:caps w:val="0"/>
          <w:smallCaps w:val="0"/>
          <w:color w:val="000000"/>
          <w:sz w:val="28"/>
        </w:rPr>
        <w:t>Прокуратура города провела проверку соблюдения законодательства об обязательном социальном страховании. </w:t>
      </w:r>
    </w:p>
    <w:p w14:paraId="05000000">
      <w:pPr>
        <w:widowControl w:val="0"/>
        <w:ind w:firstLine="709" w:left="0"/>
        <w:jc w:val="both"/>
        <w:rPr>
          <w:sz w:val="28"/>
        </w:rPr>
      </w:pPr>
      <w:r>
        <w:rPr>
          <w:rFonts w:ascii="Times New Roman" w:hAnsi="Times New Roman"/>
          <w:b w:val="0"/>
          <w:i w:val="0"/>
          <w:caps w:val="0"/>
          <w:smallCaps w:val="0"/>
          <w:color w:val="000000"/>
          <w:sz w:val="28"/>
        </w:rPr>
        <w:t>Установлено, что 28- летняя жительница города работалана одном из предприятий города. С июня 2021 г. по декабрь 2023 г. ей предоставлен отпуск по уходу за ребенком до полутора лет. </w:t>
      </w:r>
    </w:p>
    <w:p w14:paraId="06000000">
      <w:pPr>
        <w:widowControl w:val="0"/>
        <w:ind w:firstLine="709" w:left="0"/>
        <w:jc w:val="both"/>
        <w:rPr>
          <w:sz w:val="28"/>
        </w:rPr>
      </w:pPr>
      <w:r>
        <w:rPr>
          <w:rFonts w:ascii="Times New Roman" w:hAnsi="Times New Roman"/>
          <w:b w:val="0"/>
          <w:i w:val="0"/>
          <w:caps w:val="0"/>
          <w:smallCaps w:val="0"/>
          <w:color w:val="000000"/>
          <w:sz w:val="28"/>
        </w:rPr>
        <w:t>Однако в конце декабря 2023 г. работодателем принято решение о ликвидации организации. Сославшись на это, территориальный орган социального страхования незаконно прекратил выплачивать женщине ежемесячное пособие по уходу за ребенком. </w:t>
      </w:r>
    </w:p>
    <w:p w14:paraId="07000000">
      <w:pPr>
        <w:widowControl w:val="0"/>
        <w:ind w:firstLine="709" w:left="0"/>
        <w:jc w:val="both"/>
        <w:rPr>
          <w:sz w:val="28"/>
        </w:rPr>
      </w:pPr>
      <w:r>
        <w:rPr>
          <w:rFonts w:ascii="Times New Roman" w:hAnsi="Times New Roman"/>
          <w:b w:val="0"/>
          <w:i w:val="0"/>
          <w:caps w:val="0"/>
          <w:smallCaps w:val="0"/>
          <w:color w:val="000000"/>
          <w:sz w:val="28"/>
        </w:rPr>
        <w:t>Прокурор обратился в суд с иском о выплате матери из средств Социального Фонда России пособия по уходу за ребенком до достижения им возраста полутора лет.</w:t>
      </w:r>
    </w:p>
    <w:p w14:paraId="08000000">
      <w:pPr>
        <w:widowControl w:val="0"/>
        <w:ind w:firstLine="709" w:left="0"/>
        <w:jc w:val="both"/>
        <w:rPr>
          <w:sz w:val="28"/>
        </w:rPr>
      </w:pPr>
      <w:r>
        <w:rPr>
          <w:rFonts w:ascii="Times New Roman" w:hAnsi="Times New Roman"/>
          <w:b w:val="0"/>
          <w:i w:val="0"/>
          <w:caps w:val="0"/>
          <w:smallCaps w:val="0"/>
          <w:color w:val="000000"/>
          <w:sz w:val="28"/>
        </w:rPr>
        <w:t>Исковые требования удовлетворены. </w:t>
      </w:r>
    </w:p>
    <w:p w14:paraId="09000000">
      <w:pPr>
        <w:widowControl w:val="0"/>
        <w:ind w:firstLine="709" w:left="0"/>
        <w:jc w:val="both"/>
        <w:rPr>
          <w:sz w:val="28"/>
        </w:rPr>
      </w:pPr>
      <w:r>
        <w:rPr>
          <w:rFonts w:ascii="Times New Roman" w:hAnsi="Times New Roman"/>
          <w:b w:val="0"/>
          <w:i w:val="0"/>
          <w:caps w:val="0"/>
          <w:smallCaps w:val="0"/>
          <w:color w:val="000000"/>
          <w:sz w:val="28"/>
        </w:rPr>
        <w:t>Решение суда в настоящее время исполнено. </w:t>
      </w:r>
    </w:p>
    <w:sectPr>
      <w:pgSz w:h="16838" w:orient="portrait" w:w="11906"/>
      <w:pgMar w:bottom="1134" w:footer="708" w:gutter="0" w:header="708" w:left="1701" w:right="70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default="1" w:styleId="Style_1_ch" w:type="character">
    <w:name w:val="Normal"/>
    <w:link w:val="Style_1"/>
    <w:rPr>
      <w:rFonts w:ascii="Times New Roman" w:hAnsi="Times New Roman"/>
      <w:sz w:val="24"/>
    </w:rPr>
  </w:style>
  <w:style w:styleId="Style_2" w:type="paragraph">
    <w:name w:val="toc 2"/>
    <w:next w:val="Style_1"/>
    <w:link w:val="Style_2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ConsNonformat"/>
    <w:link w:val="Style_3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3_ch" w:type="character">
    <w:name w:val="ConsNonformat"/>
    <w:link w:val="Style_3"/>
    <w:rPr>
      <w:rFonts w:ascii="Courier New" w:hAnsi="Courier New"/>
      <w:sz w:val="20"/>
    </w:rPr>
  </w:style>
  <w:style w:styleId="Style_4" w:type="paragraph">
    <w:name w:val="toc 4"/>
    <w:next w:val="Style_1"/>
    <w:link w:val="Style_4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1"/>
    <w:link w:val="Style_10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Standard"/>
    <w:link w:val="Style_11_ch"/>
    <w:pPr>
      <w:widowControl w:val="0"/>
      <w:spacing w:after="0" w:line="240" w:lineRule="auto"/>
      <w:ind/>
    </w:pPr>
    <w:rPr>
      <w:rFonts w:ascii="Liberation Serif" w:hAnsi="Liberation Serif"/>
      <w:sz w:val="24"/>
    </w:rPr>
  </w:style>
  <w:style w:styleId="Style_11_ch" w:type="character">
    <w:name w:val="Standard"/>
    <w:link w:val="Style_11"/>
    <w:rPr>
      <w:rFonts w:ascii="Liberation Serif" w:hAnsi="Liberation Serif"/>
      <w:sz w:val="24"/>
    </w:rPr>
  </w:style>
  <w:style w:styleId="Style_12" w:type="paragraph">
    <w:name w:val="heading 5"/>
    <w:next w:val="Style_1"/>
    <w:link w:val="Style_12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widowControl w:val="0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1"/>
    <w:link w:val="Style_18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1"/>
    <w:link w:val="Style_19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1"/>
    <w:link w:val="Style_20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1"/>
    <w:link w:val="Style_21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Balloon Text"/>
    <w:basedOn w:val="Style_1"/>
    <w:link w:val="Style_22_ch"/>
    <w:rPr>
      <w:rFonts w:ascii="Segoe UI" w:hAnsi="Segoe UI"/>
      <w:sz w:val="18"/>
    </w:rPr>
  </w:style>
  <w:style w:styleId="Style_22_ch" w:type="character">
    <w:name w:val="Balloon Text"/>
    <w:basedOn w:val="Style_1_ch"/>
    <w:link w:val="Style_22"/>
    <w:rPr>
      <w:rFonts w:ascii="Segoe UI" w:hAnsi="Segoe UI"/>
      <w:sz w:val="18"/>
    </w:rPr>
  </w:style>
  <w:style w:styleId="Style_23" w:type="paragraph">
    <w:name w:val="Title"/>
    <w:next w:val="Style_1"/>
    <w:link w:val="Style_23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2025-12-23T13:16:14Z</dcterms:created>
  <dcterms:modified xsi:type="dcterms:W3CDTF">2025-12-23T13:16:14Z</dcterms:modified>
</cp:coreProperties>
</file>